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C2" w:rsidRPr="00172EC2" w:rsidRDefault="00172EC2" w:rsidP="00172E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ЗАКЛЮЧЕНИЕ №58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потребительского рынка, среднего и малого предпринимательства в городском округе Красноуральск на 2019-2024 годы».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  31 июля 2019 года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172EC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29.07.2019 № 4187 – на 1 листе.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потребительского рынка, среднего и малого предпринимательства в городском округе Красноуральск на 2019-2024 годы» (далее – Проект) – на 4 листах.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3. Финансово – экономическое обоснование – на 2 листах.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4. Справочный материал – на 45 листах.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172EC2">
        <w:rPr>
          <w:rFonts w:ascii="Times New Roman" w:hAnsi="Times New Roman"/>
          <w:sz w:val="28"/>
          <w:szCs w:val="28"/>
        </w:rPr>
        <w:t xml:space="preserve"> 29 июля 2019 года.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172EC2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172EC2">
        <w:rPr>
          <w:rFonts w:ascii="Times New Roman" w:hAnsi="Times New Roman"/>
          <w:sz w:val="28"/>
          <w:szCs w:val="28"/>
        </w:rPr>
        <w:t xml:space="preserve">подтверждение полномочий расходных обязательств и обоснованности их размера в рамках </w:t>
      </w:r>
      <w:r w:rsidRPr="00172EC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172EC2"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172EC2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172EC2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1.</w:t>
      </w:r>
      <w:r w:rsidRPr="00172EC2">
        <w:rPr>
          <w:rFonts w:ascii="Times New Roman" w:hAnsi="Times New Roman"/>
          <w:sz w:val="28"/>
          <w:szCs w:val="28"/>
        </w:rPr>
        <w:t xml:space="preserve"> Муниципальная программа «Развитие потребительского рынка, среднего и малого предпринимательства в городском округе Красноуральск на 2019-2024 годы» утверждена постановлением администрации городского округа Красноуральск от 01.10.2018 № 1196 (в редакции от 13.06.2019 № 768, далее – Программа).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2.</w:t>
      </w:r>
      <w:r w:rsidRPr="00172EC2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материалу, и</w:t>
      </w:r>
      <w:r w:rsidRPr="00172EC2">
        <w:rPr>
          <w:rFonts w:ascii="Times New Roman" w:hAnsi="Times New Roman"/>
          <w:sz w:val="28"/>
          <w:szCs w:val="28"/>
        </w:rPr>
        <w:t>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172EC2">
        <w:rPr>
          <w:rFonts w:ascii="Times New Roman" w:hAnsi="Times New Roman"/>
          <w:i/>
          <w:sz w:val="28"/>
          <w:szCs w:val="28"/>
        </w:rPr>
        <w:t xml:space="preserve"> </w:t>
      </w:r>
      <w:r w:rsidRPr="00172EC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3.</w:t>
      </w:r>
      <w:r w:rsidRPr="00172EC2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487 939,69 рублей.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 6 506 850,69 рублей в том числе: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- средства местного бюджета – 5 231 725,69 рублей;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- средства областного бюджета – 1 275 125,00 рублей.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2019 год -  2 103 155,00 рублей;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2020 год – 1 271 090,89 рублей (увеличение на 487 939,69 рублей);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2021 год – 783 151,20 рублей;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2022 год – 783 151,20 рублей;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2023 год – 783 151,20 рублей;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2024 год – 783 151,20 рублей.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4.</w:t>
      </w:r>
      <w:r w:rsidRPr="00172EC2">
        <w:rPr>
          <w:rFonts w:ascii="Times New Roman" w:hAnsi="Times New Roman"/>
          <w:sz w:val="28"/>
          <w:szCs w:val="28"/>
        </w:rPr>
        <w:t xml:space="preserve"> В Приложении </w:t>
      </w:r>
      <w:r w:rsidRPr="00172EC2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172EC2">
        <w:rPr>
          <w:rFonts w:ascii="Times New Roman" w:hAnsi="Times New Roman"/>
          <w:sz w:val="28"/>
          <w:szCs w:val="28"/>
        </w:rPr>
        <w:t xml:space="preserve"> в 2020 году за счет средств местного бюджета внесены следующие изменения: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Мероприятие 1.1.1. «</w:t>
      </w:r>
      <w:r w:rsidRPr="00172EC2">
        <w:rPr>
          <w:rFonts w:ascii="Times New Roman" w:hAnsi="Times New Roman"/>
          <w:sz w:val="28"/>
          <w:szCs w:val="28"/>
        </w:rPr>
        <w:t>Обеспечение деятельности Фонда «</w:t>
      </w:r>
      <w:proofErr w:type="spellStart"/>
      <w:r w:rsidRPr="00172EC2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172EC2">
        <w:rPr>
          <w:rFonts w:ascii="Times New Roman" w:hAnsi="Times New Roman"/>
          <w:sz w:val="28"/>
          <w:szCs w:val="28"/>
        </w:rPr>
        <w:t xml:space="preserve"> фонд поддержки предпринимательства»</w:t>
      </w:r>
      <w:r w:rsidRPr="00172EC2">
        <w:rPr>
          <w:rFonts w:ascii="Times New Roman" w:hAnsi="Times New Roman"/>
          <w:b/>
          <w:sz w:val="28"/>
          <w:szCs w:val="28"/>
        </w:rPr>
        <w:t xml:space="preserve"> </w:t>
      </w:r>
      <w:r w:rsidRPr="00172EC2">
        <w:rPr>
          <w:rFonts w:ascii="Times New Roman" w:hAnsi="Times New Roman"/>
          <w:sz w:val="28"/>
          <w:szCs w:val="28"/>
        </w:rPr>
        <w:t xml:space="preserve">- объем финансирования увеличен на 487 939,69 рублей. 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 xml:space="preserve"> В соответствии с «Порядком предоставления субсидий из областного бюджета на развитие системы поддержки малого и среднего предпринимательства на территориях муниципальных образований, расположенных в Свердловской области, в 2016 - 2020 годах» Приложение № 7 к Постановлению Правительства Свердловской области от 17.11.2014 № 1002-ПП «Об утверждении государственной программы Свердловской области «Повышение инвестиционной привлекательности Свердловской области до 2024 года» доля </w:t>
      </w:r>
      <w:proofErr w:type="spellStart"/>
      <w:r w:rsidRPr="00172EC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2EC2">
        <w:rPr>
          <w:rFonts w:ascii="Times New Roman" w:hAnsi="Times New Roman"/>
          <w:sz w:val="28"/>
          <w:szCs w:val="28"/>
        </w:rPr>
        <w:t xml:space="preserve"> мероприятия 1.1.1.</w:t>
      </w:r>
      <w:r w:rsidRPr="00172EC2">
        <w:rPr>
          <w:rFonts w:ascii="Times New Roman" w:hAnsi="Times New Roman"/>
          <w:b/>
          <w:sz w:val="28"/>
          <w:szCs w:val="28"/>
        </w:rPr>
        <w:t xml:space="preserve"> </w:t>
      </w:r>
      <w:r w:rsidRPr="00172EC2"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172EC2">
        <w:rPr>
          <w:rFonts w:ascii="Times New Roman" w:hAnsi="Times New Roman"/>
          <w:sz w:val="28"/>
          <w:szCs w:val="28"/>
        </w:rPr>
        <w:t>Обеспечение деятельности Фонда «</w:t>
      </w:r>
      <w:proofErr w:type="spellStart"/>
      <w:r w:rsidRPr="00172EC2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172EC2">
        <w:rPr>
          <w:rFonts w:ascii="Times New Roman" w:hAnsi="Times New Roman"/>
          <w:sz w:val="28"/>
          <w:szCs w:val="28"/>
        </w:rPr>
        <w:t xml:space="preserve"> фонд поддержки предпринимательства»</w:t>
      </w:r>
      <w:r w:rsidRPr="00172EC2">
        <w:rPr>
          <w:rFonts w:ascii="Times New Roman" w:hAnsi="Times New Roman"/>
          <w:b/>
          <w:sz w:val="28"/>
          <w:szCs w:val="28"/>
        </w:rPr>
        <w:t xml:space="preserve"> </w:t>
      </w:r>
      <w:r w:rsidRPr="00172EC2">
        <w:rPr>
          <w:rFonts w:ascii="Times New Roman" w:hAnsi="Times New Roman"/>
          <w:sz w:val="28"/>
          <w:szCs w:val="28"/>
        </w:rPr>
        <w:t xml:space="preserve"> из областного и местного бюджетов ежегодно, с 2016 по 2020 год, составляет 67 и 33 процента соответственно. В нарушении указанной нормы, ответственным исполнителем расходы за счет средств местного бюджета установлены </w:t>
      </w:r>
      <w:proofErr w:type="gramStart"/>
      <w:r w:rsidRPr="00172EC2">
        <w:rPr>
          <w:rFonts w:ascii="Times New Roman" w:hAnsi="Times New Roman"/>
          <w:sz w:val="28"/>
          <w:szCs w:val="28"/>
        </w:rPr>
        <w:t>в  объеме</w:t>
      </w:r>
      <w:proofErr w:type="gramEnd"/>
      <w:r w:rsidRPr="00172EC2">
        <w:rPr>
          <w:rFonts w:ascii="Times New Roman" w:hAnsi="Times New Roman"/>
          <w:sz w:val="28"/>
          <w:szCs w:val="28"/>
        </w:rPr>
        <w:t xml:space="preserve"> 100%.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 xml:space="preserve">В качестве обоснования затрат приложен перечень расходов на 2020 год, содержащий расчетные данные, коммерческие предложения, договора на основании которых был определен размер финансирования мероприятий Программы.  </w:t>
      </w:r>
      <w:r w:rsidRPr="00172EC2">
        <w:rPr>
          <w:rFonts w:ascii="Times New Roman" w:hAnsi="Times New Roman"/>
          <w:i/>
          <w:sz w:val="28"/>
          <w:szCs w:val="28"/>
        </w:rPr>
        <w:t xml:space="preserve">Однако, в расшифровке расходов выявлены арифметические ошибки, не в полном объеме представлено финансово – экономическое обоснование заявленных расходов. </w:t>
      </w:r>
    </w:p>
    <w:p w:rsidR="00172EC2" w:rsidRPr="00172EC2" w:rsidRDefault="00172EC2" w:rsidP="00172EC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 xml:space="preserve">Мероприятие 1.2. </w:t>
      </w:r>
      <w:r w:rsidRPr="00172EC2">
        <w:rPr>
          <w:rFonts w:ascii="Times New Roman" w:hAnsi="Times New Roman"/>
          <w:sz w:val="28"/>
          <w:szCs w:val="28"/>
        </w:rPr>
        <w:t>«Мероприятия, направленные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продовольствия»</w:t>
      </w:r>
      <w:r w:rsidRPr="00172EC2">
        <w:rPr>
          <w:rFonts w:ascii="Times New Roman" w:hAnsi="Times New Roman"/>
          <w:b/>
          <w:sz w:val="28"/>
          <w:szCs w:val="28"/>
        </w:rPr>
        <w:t xml:space="preserve"> </w:t>
      </w:r>
      <w:r w:rsidRPr="00172EC2">
        <w:rPr>
          <w:rFonts w:ascii="Times New Roman" w:hAnsi="Times New Roman"/>
          <w:sz w:val="28"/>
          <w:szCs w:val="28"/>
        </w:rPr>
        <w:t xml:space="preserve">- объем финансирования остался без изменений. </w:t>
      </w:r>
      <w:r w:rsidRPr="00172EC2">
        <w:rPr>
          <w:rFonts w:ascii="Times New Roman" w:hAnsi="Times New Roman"/>
          <w:i/>
          <w:sz w:val="28"/>
          <w:szCs w:val="28"/>
        </w:rPr>
        <w:t>Документы, подтверждающие финансово – экономическое обоснование расходов, не представлены.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72EC2">
        <w:rPr>
          <w:rFonts w:ascii="Times New Roman" w:hAnsi="Times New Roman"/>
          <w:sz w:val="28"/>
          <w:szCs w:val="28"/>
        </w:rPr>
        <w:t>нарушение  Постановления</w:t>
      </w:r>
      <w:proofErr w:type="gramEnd"/>
      <w:r w:rsidRPr="00172EC2">
        <w:rPr>
          <w:rFonts w:ascii="Times New Roman" w:hAnsi="Times New Roman"/>
          <w:sz w:val="28"/>
          <w:szCs w:val="28"/>
        </w:rPr>
        <w:t xml:space="preserve"> № 750 обоснование объемов  финансирования планового периода 2021 и 2022 годов ответственным исполнителем не представлено. 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b/>
          <w:sz w:val="28"/>
          <w:szCs w:val="28"/>
        </w:rPr>
        <w:t>5.</w:t>
      </w:r>
      <w:r w:rsidRPr="00172EC2">
        <w:rPr>
          <w:rFonts w:ascii="Times New Roman" w:hAnsi="Times New Roman"/>
          <w:sz w:val="28"/>
          <w:szCs w:val="28"/>
        </w:rPr>
        <w:t xml:space="preserve"> В связи с вышеизложенным финансово – экономическую экспертизу Проекта провести в полном объеме не </w:t>
      </w:r>
      <w:proofErr w:type="gramStart"/>
      <w:r w:rsidRPr="00172EC2">
        <w:rPr>
          <w:rFonts w:ascii="Times New Roman" w:hAnsi="Times New Roman"/>
          <w:sz w:val="28"/>
          <w:szCs w:val="28"/>
        </w:rPr>
        <w:t>предоставляется  невозможным</w:t>
      </w:r>
      <w:proofErr w:type="gramEnd"/>
      <w:r w:rsidRPr="00172EC2">
        <w:rPr>
          <w:rFonts w:ascii="Times New Roman" w:hAnsi="Times New Roman"/>
          <w:sz w:val="28"/>
          <w:szCs w:val="28"/>
        </w:rPr>
        <w:t xml:space="preserve">. 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sz w:val="28"/>
          <w:szCs w:val="28"/>
        </w:rPr>
        <w:tab/>
      </w:r>
      <w:r w:rsidRPr="00172EC2">
        <w:rPr>
          <w:rFonts w:ascii="Times New Roman" w:hAnsi="Times New Roman"/>
          <w:b/>
          <w:sz w:val="28"/>
          <w:szCs w:val="28"/>
        </w:rPr>
        <w:t>Вывод: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  настоящем Заключении.</w:t>
      </w: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2. Представить Проект для проведения повторной экспертизы в Контрольный орган в срок до 05.08.2019.</w:t>
      </w:r>
    </w:p>
    <w:p w:rsidR="00172EC2" w:rsidRPr="00172EC2" w:rsidRDefault="00172EC2" w:rsidP="00172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72EC2" w:rsidRPr="00172EC2" w:rsidRDefault="00172EC2" w:rsidP="00172EC2">
      <w:pPr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172EC2" w:rsidRPr="00172EC2" w:rsidRDefault="00172EC2" w:rsidP="00172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Исполнитель:</w:t>
      </w:r>
    </w:p>
    <w:p w:rsidR="00172EC2" w:rsidRPr="00172EC2" w:rsidRDefault="00172EC2" w:rsidP="00172EC2">
      <w:pPr>
        <w:rPr>
          <w:rFonts w:ascii="Times New Roman" w:hAnsi="Times New Roman"/>
          <w:sz w:val="28"/>
          <w:szCs w:val="28"/>
        </w:rPr>
      </w:pPr>
      <w:r w:rsidRPr="00172EC2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 Е.Н. Шмакова</w:t>
      </w:r>
    </w:p>
    <w:p w:rsidR="00620D7A" w:rsidRPr="00F7445F" w:rsidRDefault="00172EC2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26BB2"/>
    <w:rsid w:val="003A61CE"/>
    <w:rsid w:val="00465E89"/>
    <w:rsid w:val="006F4050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2019-08-13T02:23:00Z</dcterms:created>
  <dcterms:modified xsi:type="dcterms:W3CDTF">2019-08-13T02:23:00Z</dcterms:modified>
</cp:coreProperties>
</file>